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C2" w:rsidRDefault="00511666">
      <w:bookmarkStart w:id="0" w:name="_GoBack"/>
      <w:bookmarkEnd w:id="0"/>
      <w:r>
        <w:t xml:space="preserve">Chemia </w:t>
      </w:r>
      <w:r w:rsidR="00C01DC2">
        <w:t>Klasa VIII</w:t>
      </w:r>
    </w:p>
    <w:p w:rsidR="00BD0F95" w:rsidRDefault="00C01DC2">
      <w:r>
        <w:t>Tematyka do realizacji w na najbliższy miesiąc</w:t>
      </w:r>
      <w:r w:rsidR="00BD36D1">
        <w:t xml:space="preserve"> (20.04)</w:t>
      </w:r>
    </w:p>
    <w:p w:rsidR="00C01DC2" w:rsidRDefault="00C01DC2"/>
    <w:tbl>
      <w:tblPr>
        <w:tblW w:w="95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8"/>
        <w:gridCol w:w="1134"/>
        <w:gridCol w:w="5670"/>
      </w:tblGrid>
      <w:tr w:rsidR="00C01DC2" w:rsidRPr="00B86DDB" w:rsidTr="00C01DC2">
        <w:tc>
          <w:tcPr>
            <w:tcW w:w="9568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01DC2" w:rsidRPr="00B86DDB" w:rsidRDefault="00C01DC2" w:rsidP="00C01DC2">
            <w:pPr>
              <w:spacing w:line="360" w:lineRule="auto"/>
              <w:rPr>
                <w:b/>
              </w:rPr>
            </w:pPr>
            <w:r w:rsidRPr="00B86DDB">
              <w:rPr>
                <w:b/>
              </w:rPr>
              <w:t>Pochodne węglowodorów</w:t>
            </w:r>
            <w:r w:rsidRPr="007F51EE">
              <w:tab/>
              <w:t>Uczeń:</w:t>
            </w:r>
          </w:p>
        </w:tc>
      </w:tr>
      <w:tr w:rsidR="00C01DC2" w:rsidRPr="00D55B3B" w:rsidTr="00C01DC2">
        <w:tc>
          <w:tcPr>
            <w:tcW w:w="846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spacing w:line="360" w:lineRule="auto"/>
              <w:jc w:val="center"/>
            </w:pPr>
            <w:r>
              <w:t>102</w:t>
            </w:r>
            <w:r w:rsidRPr="0015541F"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r w:rsidRPr="0015541F">
              <w:t>Szereg homologiczny alkohol</w:t>
            </w:r>
            <w:r>
              <w:t>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jc w:val="center"/>
            </w:pPr>
            <w:r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:rsidR="00C01DC2" w:rsidRPr="00D55B3B" w:rsidRDefault="00C01DC2" w:rsidP="00C01DC2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 w:rsidRPr="00D55B3B">
              <w:t>opisuje</w:t>
            </w:r>
            <w:proofErr w:type="gramEnd"/>
            <w:r w:rsidRPr="00D55B3B">
              <w:t xml:space="preserve"> budowę cząsteczek alkoholi</w:t>
            </w:r>
          </w:p>
          <w:p w:rsidR="00C01DC2" w:rsidRPr="00D55B3B" w:rsidRDefault="00C01DC2" w:rsidP="00C01DC2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 w:rsidRPr="00D55B3B">
              <w:t>wskazuje</w:t>
            </w:r>
            <w:proofErr w:type="gramEnd"/>
            <w:r w:rsidRPr="00D55B3B">
              <w:t xml:space="preserve"> grupę funkcyjną alkoholi i podaje jej nazwę</w:t>
            </w:r>
          </w:p>
          <w:p w:rsidR="00C01DC2" w:rsidRPr="00D55B3B" w:rsidRDefault="00C01DC2" w:rsidP="00C01DC2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 w:rsidRPr="00D55B3B">
              <w:t>wyjaśnia</w:t>
            </w:r>
            <w:proofErr w:type="gramEnd"/>
            <w:r w:rsidRPr="00D55B3B">
              <w:t>, co to znaczy, że alkohole są pochodnymi węglowodorów</w:t>
            </w:r>
          </w:p>
          <w:p w:rsidR="00C01DC2" w:rsidRDefault="00C01DC2" w:rsidP="00C01DC2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 w:rsidRPr="00D55B3B">
              <w:t>tworzy</w:t>
            </w:r>
            <w:proofErr w:type="gramEnd"/>
            <w:r w:rsidRPr="00D55B3B">
              <w:t xml:space="preserve"> nazwy alkoholi</w:t>
            </w:r>
            <w:r>
              <w:t xml:space="preserve"> </w:t>
            </w:r>
            <w:proofErr w:type="spellStart"/>
            <w:r>
              <w:t>monohydroksylowych</w:t>
            </w:r>
            <w:proofErr w:type="spellEnd"/>
            <w:r>
              <w:t xml:space="preserve"> zawierających do pięciu atomów węgla w cząsteczce</w:t>
            </w:r>
          </w:p>
          <w:p w:rsidR="00C01DC2" w:rsidRDefault="00C01DC2" w:rsidP="00C01DC2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>
              <w:t>wyjaśnia</w:t>
            </w:r>
            <w:proofErr w:type="gramEnd"/>
            <w:r>
              <w:t xml:space="preserve"> pojęcie </w:t>
            </w:r>
            <w:r w:rsidRPr="00922D98">
              <w:rPr>
                <w:i/>
              </w:rPr>
              <w:t>grupa alkilowa</w:t>
            </w:r>
          </w:p>
          <w:p w:rsidR="00C01DC2" w:rsidRPr="00D55B3B" w:rsidRDefault="00C01DC2" w:rsidP="00C01DC2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 w:rsidRPr="00D55B3B">
              <w:t>zapisuje</w:t>
            </w:r>
            <w:proofErr w:type="gramEnd"/>
            <w:r w:rsidRPr="00D55B3B">
              <w:t xml:space="preserve"> wzory sumaryczne</w:t>
            </w:r>
            <w:r>
              <w:t>,</w:t>
            </w:r>
            <w:r w:rsidRPr="00D55B3B">
              <w:t xml:space="preserve"> strukturalne</w:t>
            </w:r>
            <w:r>
              <w:t xml:space="preserve">, </w:t>
            </w:r>
            <w:proofErr w:type="spellStart"/>
            <w:r>
              <w:t>półstrukturalne</w:t>
            </w:r>
            <w:proofErr w:type="spellEnd"/>
            <w:r>
              <w:t xml:space="preserve"> i grupowe</w:t>
            </w:r>
            <w:r w:rsidRPr="00D55B3B">
              <w:t xml:space="preserve"> alkoholi zawierających do pięciu atomów węgla w cząsteczce</w:t>
            </w:r>
          </w:p>
          <w:p w:rsidR="00C01DC2" w:rsidRDefault="00C01DC2" w:rsidP="00C01DC2">
            <w:pPr>
              <w:numPr>
                <w:ilvl w:val="0"/>
                <w:numId w:val="1"/>
              </w:numPr>
              <w:spacing w:after="0"/>
              <w:ind w:left="356"/>
            </w:pPr>
            <w:proofErr w:type="gramStart"/>
            <w:r>
              <w:t>tworzy</w:t>
            </w:r>
            <w:proofErr w:type="gramEnd"/>
            <w:r>
              <w:t xml:space="preserve"> wzór ogólny alkoholi </w:t>
            </w:r>
            <w:proofErr w:type="spellStart"/>
            <w:r>
              <w:t>monohydroksylowych</w:t>
            </w:r>
            <w:proofErr w:type="spellEnd"/>
          </w:p>
          <w:p w:rsidR="00C01DC2" w:rsidRPr="00D55B3B" w:rsidRDefault="00C01DC2" w:rsidP="00C01DC2">
            <w:pPr>
              <w:numPr>
                <w:ilvl w:val="0"/>
                <w:numId w:val="1"/>
              </w:numPr>
              <w:spacing w:after="0"/>
              <w:ind w:left="356"/>
            </w:pPr>
            <w:proofErr w:type="gramStart"/>
            <w:r>
              <w:t>wyjaśnia</w:t>
            </w:r>
            <w:proofErr w:type="gramEnd"/>
            <w:r>
              <w:t xml:space="preserve"> pojęcia </w:t>
            </w:r>
            <w:r w:rsidRPr="00271B17">
              <w:rPr>
                <w:i/>
              </w:rPr>
              <w:t xml:space="preserve">alkohole </w:t>
            </w:r>
            <w:proofErr w:type="spellStart"/>
            <w:r w:rsidRPr="00271B17">
              <w:rPr>
                <w:i/>
              </w:rPr>
              <w:t>monohydroksylowe</w:t>
            </w:r>
            <w:proofErr w:type="spellEnd"/>
            <w:r>
              <w:t xml:space="preserve">, </w:t>
            </w:r>
            <w:r>
              <w:rPr>
                <w:i/>
              </w:rPr>
              <w:t>al</w:t>
            </w:r>
            <w:r w:rsidRPr="00271B17">
              <w:rPr>
                <w:i/>
              </w:rPr>
              <w:t xml:space="preserve">kohole </w:t>
            </w:r>
            <w:proofErr w:type="spellStart"/>
            <w:r w:rsidRPr="00271B17">
              <w:rPr>
                <w:i/>
              </w:rPr>
              <w:t>polihydroksylowe</w:t>
            </w:r>
            <w:proofErr w:type="spellEnd"/>
          </w:p>
        </w:tc>
      </w:tr>
      <w:tr w:rsidR="00C01DC2" w:rsidRPr="00E65B9A" w:rsidTr="00C01DC2">
        <w:tc>
          <w:tcPr>
            <w:tcW w:w="846" w:type="dxa"/>
            <w:tcMar>
              <w:top w:w="57" w:type="dxa"/>
              <w:bottom w:w="57" w:type="dxa"/>
            </w:tcMar>
          </w:tcPr>
          <w:p w:rsidR="00C01DC2" w:rsidRDefault="00C01DC2" w:rsidP="00FC5053">
            <w:pPr>
              <w:spacing w:line="360" w:lineRule="auto"/>
              <w:jc w:val="center"/>
            </w:pPr>
            <w:r>
              <w:t>103</w:t>
            </w:r>
            <w:r w:rsidRPr="0015541F">
              <w:t>.</w:t>
            </w:r>
          </w:p>
          <w:p w:rsidR="00C01DC2" w:rsidRPr="0015541F" w:rsidRDefault="00C01DC2" w:rsidP="00FC5053">
            <w:pPr>
              <w:spacing w:line="360" w:lineRule="auto"/>
              <w:jc w:val="center"/>
            </w:pP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r w:rsidRPr="0015541F">
              <w:t>Metanol</w:t>
            </w:r>
            <w:r>
              <w:t xml:space="preserve"> i</w:t>
            </w:r>
            <w:r w:rsidRPr="0015541F">
              <w:t xml:space="preserve"> etanol</w:t>
            </w:r>
            <w:r>
              <w:t xml:space="preserve"> – alkohole </w:t>
            </w:r>
            <w:proofErr w:type="spellStart"/>
            <w:r>
              <w:t>monohydroksylowe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jc w:val="center"/>
            </w:pPr>
            <w:r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:rsidR="00C01DC2" w:rsidRDefault="00C01DC2" w:rsidP="00C01DC2">
            <w:pPr>
              <w:numPr>
                <w:ilvl w:val="0"/>
                <w:numId w:val="2"/>
              </w:numPr>
              <w:spacing w:after="0"/>
              <w:ind w:left="355"/>
            </w:pPr>
            <w:proofErr w:type="gramStart"/>
            <w:r>
              <w:t>wyjaśnia</w:t>
            </w:r>
            <w:proofErr w:type="gramEnd"/>
            <w:r>
              <w:t>, na czym polega proces fermentacji alkoholowej</w:t>
            </w:r>
          </w:p>
          <w:p w:rsidR="00C01DC2" w:rsidRPr="00D55B3B" w:rsidRDefault="00C01DC2" w:rsidP="00C01DC2">
            <w:pPr>
              <w:numPr>
                <w:ilvl w:val="0"/>
                <w:numId w:val="2"/>
              </w:numPr>
              <w:spacing w:after="0"/>
              <w:ind w:left="355"/>
            </w:pPr>
            <w:proofErr w:type="gramStart"/>
            <w:r w:rsidRPr="00D55B3B">
              <w:t>projektuje</w:t>
            </w:r>
            <w:proofErr w:type="gramEnd"/>
            <w:r w:rsidRPr="00D55B3B">
              <w:t xml:space="preserve"> doświadczenie umożliwiające zbadanie właściwości etanolu</w:t>
            </w:r>
          </w:p>
          <w:p w:rsidR="00C01DC2" w:rsidRPr="00D55B3B" w:rsidRDefault="00C01DC2" w:rsidP="00C01DC2">
            <w:pPr>
              <w:numPr>
                <w:ilvl w:val="0"/>
                <w:numId w:val="2"/>
              </w:numPr>
              <w:spacing w:after="0"/>
              <w:ind w:left="355"/>
            </w:pPr>
            <w:proofErr w:type="gramStart"/>
            <w:r>
              <w:t>wyjaśnia</w:t>
            </w:r>
            <w:proofErr w:type="gramEnd"/>
            <w:r>
              <w:t>, na czym polega zjawisko kontrakcji</w:t>
            </w:r>
          </w:p>
          <w:p w:rsidR="00C01DC2" w:rsidRDefault="00C01DC2" w:rsidP="00C01DC2">
            <w:pPr>
              <w:numPr>
                <w:ilvl w:val="0"/>
                <w:numId w:val="2"/>
              </w:numPr>
              <w:spacing w:after="0"/>
              <w:ind w:left="355"/>
            </w:pPr>
            <w:proofErr w:type="gramStart"/>
            <w:r w:rsidRPr="00D55B3B">
              <w:t>zapisuje</w:t>
            </w:r>
            <w:proofErr w:type="gramEnd"/>
            <w:r w:rsidRPr="00D55B3B">
              <w:t xml:space="preserve"> równania reakcji spalania metanolu i etanolu</w:t>
            </w:r>
          </w:p>
          <w:p w:rsidR="00C01DC2" w:rsidRPr="00D55B3B" w:rsidRDefault="00C01DC2" w:rsidP="00C01DC2">
            <w:pPr>
              <w:numPr>
                <w:ilvl w:val="0"/>
                <w:numId w:val="2"/>
              </w:numPr>
              <w:spacing w:after="0"/>
              <w:ind w:left="355"/>
            </w:pPr>
            <w:proofErr w:type="gramStart"/>
            <w:r>
              <w:t>opisuje</w:t>
            </w:r>
            <w:proofErr w:type="gramEnd"/>
            <w:r>
              <w:t xml:space="preserve"> trujące działanie metanolu</w:t>
            </w:r>
          </w:p>
          <w:p w:rsidR="00C01DC2" w:rsidRDefault="00C01DC2" w:rsidP="00C01DC2">
            <w:pPr>
              <w:numPr>
                <w:ilvl w:val="0"/>
                <w:numId w:val="2"/>
              </w:numPr>
              <w:spacing w:after="0"/>
              <w:ind w:left="355"/>
            </w:pPr>
            <w:proofErr w:type="gramStart"/>
            <w:r w:rsidRPr="00D55B3B">
              <w:t>opisuje</w:t>
            </w:r>
            <w:proofErr w:type="gramEnd"/>
            <w:r w:rsidRPr="00D55B3B">
              <w:t xml:space="preserve"> negatywne skutki działania etanolu na organizm</w:t>
            </w:r>
          </w:p>
          <w:p w:rsidR="00C01DC2" w:rsidRPr="00E65B9A" w:rsidRDefault="00C01DC2" w:rsidP="00C01DC2">
            <w:pPr>
              <w:numPr>
                <w:ilvl w:val="0"/>
                <w:numId w:val="2"/>
              </w:numPr>
              <w:spacing w:after="0"/>
              <w:ind w:left="355"/>
            </w:pPr>
            <w:proofErr w:type="gramStart"/>
            <w:r w:rsidRPr="00D55B3B">
              <w:t>opisuje</w:t>
            </w:r>
            <w:proofErr w:type="gramEnd"/>
            <w:r w:rsidRPr="00D55B3B">
              <w:t xml:space="preserve"> właści</w:t>
            </w:r>
            <w:r>
              <w:t>wości i zastosowania metanolu i </w:t>
            </w:r>
            <w:r w:rsidRPr="00D55B3B">
              <w:t>etanolu</w:t>
            </w:r>
          </w:p>
        </w:tc>
      </w:tr>
      <w:tr w:rsidR="00C01DC2" w:rsidRPr="00EE53A2" w:rsidTr="00C01DC2">
        <w:tc>
          <w:tcPr>
            <w:tcW w:w="846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spacing w:line="360" w:lineRule="auto"/>
              <w:jc w:val="center"/>
            </w:pPr>
            <w:r>
              <w:t>104</w:t>
            </w:r>
            <w:r w:rsidRPr="0015541F"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r w:rsidRPr="0015541F">
              <w:t>Glicerol</w:t>
            </w:r>
            <w:r>
              <w:t xml:space="preserve"> – alkohol </w:t>
            </w:r>
            <w:proofErr w:type="spellStart"/>
            <w:r>
              <w:t>polihydroksylowy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jc w:val="center"/>
            </w:pPr>
            <w:r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:rsidR="00C01DC2" w:rsidRPr="00EE53A2" w:rsidRDefault="00C01DC2" w:rsidP="00C01DC2">
            <w:pPr>
              <w:numPr>
                <w:ilvl w:val="0"/>
                <w:numId w:val="3"/>
              </w:numPr>
              <w:spacing w:after="0"/>
              <w:ind w:left="355" w:hanging="283"/>
            </w:pPr>
            <w:proofErr w:type="gramStart"/>
            <w:r w:rsidRPr="00EE53A2">
              <w:t>zapisuje</w:t>
            </w:r>
            <w:proofErr w:type="gramEnd"/>
            <w:r w:rsidRPr="00EE53A2">
              <w:t xml:space="preserve"> wz</w:t>
            </w:r>
            <w:r>
              <w:t>ory glicerolu:</w:t>
            </w:r>
            <w:r w:rsidRPr="00EE53A2">
              <w:t xml:space="preserve"> sumaryczny i strukturalny</w:t>
            </w:r>
          </w:p>
          <w:p w:rsidR="00C01DC2" w:rsidRPr="00EE53A2" w:rsidRDefault="00C01DC2" w:rsidP="00C01DC2">
            <w:pPr>
              <w:numPr>
                <w:ilvl w:val="0"/>
                <w:numId w:val="3"/>
              </w:numPr>
              <w:spacing w:after="0"/>
              <w:ind w:left="355" w:hanging="283"/>
            </w:pPr>
            <w:proofErr w:type="gramStart"/>
            <w:r w:rsidRPr="00EE53A2">
              <w:t>wyjaśnia</w:t>
            </w:r>
            <w:proofErr w:type="gramEnd"/>
            <w:r w:rsidRPr="00EE53A2">
              <w:t xml:space="preserve"> nazwę systematyczną glicerolu (propano-1,2,3-triol)</w:t>
            </w:r>
          </w:p>
          <w:p w:rsidR="00C01DC2" w:rsidRPr="00EE53A2" w:rsidRDefault="00C01DC2" w:rsidP="00C01DC2">
            <w:pPr>
              <w:numPr>
                <w:ilvl w:val="0"/>
                <w:numId w:val="3"/>
              </w:numPr>
              <w:spacing w:after="0"/>
              <w:ind w:left="355" w:hanging="283"/>
            </w:pPr>
            <w:proofErr w:type="gramStart"/>
            <w:r w:rsidRPr="00EE53A2">
              <w:t>projektuje</w:t>
            </w:r>
            <w:proofErr w:type="gramEnd"/>
            <w:r w:rsidRPr="00EE53A2">
              <w:t xml:space="preserve"> doświadczenie umożliwiające zbadanie właściwości glicerolu</w:t>
            </w:r>
          </w:p>
          <w:p w:rsidR="00C01DC2" w:rsidRPr="00EE53A2" w:rsidRDefault="00C01DC2" w:rsidP="00C01DC2">
            <w:pPr>
              <w:numPr>
                <w:ilvl w:val="0"/>
                <w:numId w:val="3"/>
              </w:numPr>
              <w:spacing w:after="0"/>
              <w:ind w:left="355" w:hanging="283"/>
            </w:pPr>
            <w:proofErr w:type="gramStart"/>
            <w:r w:rsidRPr="00EE53A2">
              <w:t>bada</w:t>
            </w:r>
            <w:proofErr w:type="gramEnd"/>
            <w:r w:rsidRPr="00EE53A2">
              <w:t xml:space="preserve"> właściwości glicerolu</w:t>
            </w:r>
          </w:p>
          <w:p w:rsidR="00C01DC2" w:rsidRPr="00EE53A2" w:rsidRDefault="00C01DC2" w:rsidP="00C01DC2">
            <w:pPr>
              <w:numPr>
                <w:ilvl w:val="0"/>
                <w:numId w:val="3"/>
              </w:numPr>
              <w:spacing w:after="0"/>
              <w:ind w:left="355" w:hanging="283"/>
            </w:pPr>
            <w:proofErr w:type="gramStart"/>
            <w:r w:rsidRPr="00EE53A2">
              <w:t>zapisuje</w:t>
            </w:r>
            <w:proofErr w:type="gramEnd"/>
            <w:r w:rsidRPr="00EE53A2">
              <w:t xml:space="preserve"> równania reakcji spalania glicerolu</w:t>
            </w:r>
          </w:p>
          <w:p w:rsidR="00C01DC2" w:rsidRPr="00EE53A2" w:rsidRDefault="00C01DC2" w:rsidP="00C01DC2">
            <w:pPr>
              <w:numPr>
                <w:ilvl w:val="0"/>
                <w:numId w:val="3"/>
              </w:numPr>
              <w:spacing w:after="0"/>
              <w:ind w:left="355" w:hanging="283"/>
            </w:pPr>
            <w:proofErr w:type="gramStart"/>
            <w:r w:rsidRPr="00EE53A2">
              <w:t>wymienia</w:t>
            </w:r>
            <w:proofErr w:type="gramEnd"/>
            <w:r w:rsidRPr="00EE53A2">
              <w:t xml:space="preserve"> zastosowania glicerolu</w:t>
            </w:r>
          </w:p>
        </w:tc>
      </w:tr>
      <w:tr w:rsidR="00C01DC2" w:rsidRPr="00EE53A2" w:rsidTr="00C01DC2">
        <w:tc>
          <w:tcPr>
            <w:tcW w:w="846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spacing w:line="360" w:lineRule="auto"/>
              <w:jc w:val="center"/>
            </w:pPr>
            <w:r>
              <w:t>105</w:t>
            </w:r>
            <w:r w:rsidRPr="0015541F"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r w:rsidRPr="0015541F">
              <w:t>Szereg homolog</w:t>
            </w:r>
            <w:r>
              <w:t>iczny kwasów karboksylowych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jc w:val="center"/>
            </w:pPr>
            <w:r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:rsidR="00C01DC2" w:rsidRPr="00EE53A2" w:rsidRDefault="00C01DC2" w:rsidP="00C01DC2">
            <w:pPr>
              <w:numPr>
                <w:ilvl w:val="0"/>
                <w:numId w:val="4"/>
              </w:numPr>
              <w:spacing w:after="0"/>
              <w:ind w:left="355"/>
            </w:pPr>
            <w:proofErr w:type="gramStart"/>
            <w:r w:rsidRPr="00EE53A2">
              <w:t>podaje</w:t>
            </w:r>
            <w:proofErr w:type="gramEnd"/>
            <w:r w:rsidRPr="00EE53A2">
              <w:t xml:space="preserve"> przykłady kwasów organicznych występujących w przyrodzie i wymienia ich zastosowania</w:t>
            </w:r>
          </w:p>
          <w:p w:rsidR="00C01DC2" w:rsidRPr="00EE53A2" w:rsidRDefault="00C01DC2" w:rsidP="00C01DC2">
            <w:pPr>
              <w:numPr>
                <w:ilvl w:val="0"/>
                <w:numId w:val="4"/>
              </w:numPr>
              <w:spacing w:after="0"/>
              <w:ind w:left="355"/>
            </w:pPr>
            <w:proofErr w:type="gramStart"/>
            <w:r w:rsidRPr="00EE53A2">
              <w:t>opisuje</w:t>
            </w:r>
            <w:proofErr w:type="gramEnd"/>
            <w:r w:rsidRPr="00EE53A2">
              <w:t xml:space="preserve"> budowę kwasów karboksylowych</w:t>
            </w:r>
          </w:p>
          <w:p w:rsidR="00C01DC2" w:rsidRPr="00EE53A2" w:rsidRDefault="00C01DC2" w:rsidP="00C01DC2">
            <w:pPr>
              <w:numPr>
                <w:ilvl w:val="0"/>
                <w:numId w:val="4"/>
              </w:numPr>
              <w:spacing w:after="0"/>
              <w:ind w:left="355"/>
            </w:pPr>
            <w:proofErr w:type="gramStart"/>
            <w:r w:rsidRPr="00EE53A2">
              <w:t>wskazuje</w:t>
            </w:r>
            <w:proofErr w:type="gramEnd"/>
            <w:r w:rsidRPr="00EE53A2">
              <w:t xml:space="preserve"> grupę funkcyjną kwasów karboksylowych </w:t>
            </w:r>
            <w:r>
              <w:t xml:space="preserve">w ich wzorach </w:t>
            </w:r>
            <w:r w:rsidRPr="00EE53A2">
              <w:t>i</w:t>
            </w:r>
            <w:r>
              <w:t> </w:t>
            </w:r>
            <w:r w:rsidRPr="00EE53A2">
              <w:t>podaje jej nazwę</w:t>
            </w:r>
          </w:p>
          <w:p w:rsidR="00C01DC2" w:rsidRPr="00EE53A2" w:rsidRDefault="00C01DC2" w:rsidP="00C01DC2">
            <w:pPr>
              <w:numPr>
                <w:ilvl w:val="0"/>
                <w:numId w:val="4"/>
              </w:numPr>
              <w:spacing w:after="0"/>
              <w:ind w:left="355"/>
            </w:pPr>
            <w:proofErr w:type="gramStart"/>
            <w:r w:rsidRPr="00EE53A2">
              <w:lastRenderedPageBreak/>
              <w:t>wyjaśnia</w:t>
            </w:r>
            <w:proofErr w:type="gramEnd"/>
            <w:r w:rsidRPr="00EE53A2">
              <w:t>, co to znaczy, że kwasy karboksylowe są pochodnymi węglowodorów</w:t>
            </w:r>
          </w:p>
          <w:p w:rsidR="00C01DC2" w:rsidRDefault="00C01DC2" w:rsidP="00C01DC2">
            <w:pPr>
              <w:numPr>
                <w:ilvl w:val="0"/>
                <w:numId w:val="4"/>
              </w:numPr>
              <w:spacing w:after="0"/>
              <w:ind w:left="355"/>
            </w:pPr>
            <w:proofErr w:type="gramStart"/>
            <w:r w:rsidRPr="00EE53A2">
              <w:t>tworzy</w:t>
            </w:r>
            <w:proofErr w:type="gramEnd"/>
            <w:r w:rsidRPr="00EE53A2">
              <w:t xml:space="preserve"> szereg homologiczny kwasów karboksylowych na podstawie szeregu homologicznego alkanów</w:t>
            </w:r>
          </w:p>
          <w:p w:rsidR="00C01DC2" w:rsidRPr="00EE53A2" w:rsidRDefault="00C01DC2" w:rsidP="00C01DC2">
            <w:pPr>
              <w:numPr>
                <w:ilvl w:val="0"/>
                <w:numId w:val="4"/>
              </w:numPr>
              <w:spacing w:after="0"/>
              <w:ind w:left="355"/>
            </w:pPr>
            <w:proofErr w:type="gramStart"/>
            <w:r>
              <w:t>tworzy</w:t>
            </w:r>
            <w:proofErr w:type="gramEnd"/>
            <w:r>
              <w:t xml:space="preserve"> wzór ogólny kwasów karboksylowych</w:t>
            </w:r>
          </w:p>
          <w:p w:rsidR="00C01DC2" w:rsidRPr="00EE53A2" w:rsidRDefault="00C01DC2" w:rsidP="00C01DC2">
            <w:pPr>
              <w:numPr>
                <w:ilvl w:val="0"/>
                <w:numId w:val="4"/>
              </w:numPr>
              <w:spacing w:after="0"/>
              <w:ind w:left="355"/>
            </w:pPr>
            <w:r w:rsidRPr="00EE53A2">
              <w:t xml:space="preserve">tworzy i zapisuje wzory kwasów </w:t>
            </w:r>
            <w:proofErr w:type="spellStart"/>
            <w:r w:rsidRPr="00EE53A2">
              <w:t>karboksylowych</w:t>
            </w:r>
            <w:proofErr w:type="gramStart"/>
            <w:r>
              <w:t>:</w:t>
            </w:r>
            <w:r w:rsidRPr="00EE53A2">
              <w:t>sumaryczne</w:t>
            </w:r>
            <w:proofErr w:type="spellEnd"/>
            <w:proofErr w:type="gramEnd"/>
            <w:r w:rsidRPr="00EE53A2">
              <w:t xml:space="preserve">, strukturalne, </w:t>
            </w:r>
            <w:proofErr w:type="spellStart"/>
            <w:r w:rsidRPr="00EE53A2">
              <w:t>półstrukturalne</w:t>
            </w:r>
            <w:proofErr w:type="spellEnd"/>
            <w:r w:rsidRPr="00EE53A2">
              <w:t xml:space="preserve"> i grupowe</w:t>
            </w:r>
          </w:p>
          <w:p w:rsidR="00C01DC2" w:rsidRPr="00EE53A2" w:rsidRDefault="00C01DC2" w:rsidP="00C01DC2">
            <w:pPr>
              <w:numPr>
                <w:ilvl w:val="0"/>
                <w:numId w:val="4"/>
              </w:numPr>
              <w:spacing w:after="0"/>
              <w:ind w:left="356"/>
            </w:pPr>
            <w:proofErr w:type="gramStart"/>
            <w:r w:rsidRPr="00EE53A2">
              <w:t>podaje</w:t>
            </w:r>
            <w:proofErr w:type="gramEnd"/>
            <w:r w:rsidRPr="00EE53A2">
              <w:t xml:space="preserve"> nazwy zwyczajowe i systematyczne kwasów karboksylowych zawierających do pięciu atomów węgla w cząsteczce</w:t>
            </w:r>
          </w:p>
        </w:tc>
      </w:tr>
      <w:tr w:rsidR="00C01DC2" w:rsidTr="00C01DC2">
        <w:tc>
          <w:tcPr>
            <w:tcW w:w="846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spacing w:line="360" w:lineRule="auto"/>
              <w:jc w:val="center"/>
            </w:pPr>
            <w:r>
              <w:lastRenderedPageBreak/>
              <w:t>106</w:t>
            </w:r>
            <w:r w:rsidRPr="0015541F"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r w:rsidRPr="0015541F">
              <w:t>Kwas metanowy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jc w:val="center"/>
            </w:pPr>
            <w:r w:rsidRPr="0015541F"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:rsidR="00C01DC2" w:rsidRPr="00EE53A2" w:rsidRDefault="00C01DC2" w:rsidP="00C01DC2">
            <w:pPr>
              <w:numPr>
                <w:ilvl w:val="0"/>
                <w:numId w:val="5"/>
              </w:numPr>
              <w:spacing w:after="0"/>
              <w:ind w:left="355"/>
            </w:pPr>
            <w:proofErr w:type="gramStart"/>
            <w:r w:rsidRPr="00EE53A2">
              <w:t>opisuje</w:t>
            </w:r>
            <w:proofErr w:type="gramEnd"/>
            <w:r w:rsidRPr="00EE53A2">
              <w:t xml:space="preserve"> właściwości i zastosowania kwasu metanowego</w:t>
            </w:r>
          </w:p>
          <w:p w:rsidR="00C01DC2" w:rsidRDefault="00C01DC2" w:rsidP="00C01DC2">
            <w:pPr>
              <w:numPr>
                <w:ilvl w:val="0"/>
                <w:numId w:val="5"/>
              </w:numPr>
              <w:spacing w:after="0"/>
              <w:ind w:left="355"/>
            </w:pPr>
            <w:proofErr w:type="gramStart"/>
            <w:r w:rsidRPr="00EE53A2">
              <w:t>zapisuje</w:t>
            </w:r>
            <w:proofErr w:type="gramEnd"/>
            <w:r w:rsidRPr="00EE53A2">
              <w:t xml:space="preserve"> równania reakcji spalania</w:t>
            </w:r>
            <w:r>
              <w:t xml:space="preserve"> i </w:t>
            </w:r>
            <w:r w:rsidRPr="00EE53A2">
              <w:t>dysocjacji jonowej</w:t>
            </w:r>
            <w:r>
              <w:t xml:space="preserve"> kwasu metanowego</w:t>
            </w:r>
          </w:p>
        </w:tc>
      </w:tr>
      <w:tr w:rsidR="00C01DC2" w:rsidRPr="00D55B3B" w:rsidTr="00C01DC2">
        <w:tc>
          <w:tcPr>
            <w:tcW w:w="846" w:type="dxa"/>
            <w:tcMar>
              <w:top w:w="57" w:type="dxa"/>
              <w:bottom w:w="57" w:type="dxa"/>
            </w:tcMar>
          </w:tcPr>
          <w:p w:rsidR="00C01DC2" w:rsidRDefault="00C01DC2" w:rsidP="00FC5053">
            <w:pPr>
              <w:spacing w:line="360" w:lineRule="auto"/>
              <w:jc w:val="center"/>
            </w:pPr>
            <w:r>
              <w:t>107</w:t>
            </w:r>
            <w:r w:rsidRPr="0015541F">
              <w:t>.</w:t>
            </w:r>
          </w:p>
          <w:p w:rsidR="00C01DC2" w:rsidRPr="0015541F" w:rsidRDefault="00C01DC2" w:rsidP="00FC5053">
            <w:pPr>
              <w:spacing w:line="360" w:lineRule="auto"/>
              <w:jc w:val="center"/>
            </w:pP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r w:rsidRPr="0015541F">
              <w:t>Kwas etanowy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01DC2" w:rsidRPr="00717AB2" w:rsidRDefault="00C01DC2" w:rsidP="00FC5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:rsidR="00C01DC2" w:rsidRDefault="00C01DC2" w:rsidP="00C01DC2">
            <w:pPr>
              <w:numPr>
                <w:ilvl w:val="0"/>
                <w:numId w:val="5"/>
              </w:numPr>
              <w:spacing w:after="0"/>
              <w:ind w:left="355"/>
            </w:pPr>
            <w:proofErr w:type="gramStart"/>
            <w:r>
              <w:t>wyjaśnia</w:t>
            </w:r>
            <w:proofErr w:type="gramEnd"/>
            <w:r>
              <w:t>, na czym polega proces fermentacji octowej</w:t>
            </w:r>
          </w:p>
          <w:p w:rsidR="00C01DC2" w:rsidRPr="00D55B3B" w:rsidRDefault="00C01DC2" w:rsidP="00C01DC2">
            <w:pPr>
              <w:numPr>
                <w:ilvl w:val="0"/>
                <w:numId w:val="5"/>
              </w:numPr>
              <w:spacing w:after="0"/>
              <w:ind w:left="355"/>
            </w:pPr>
            <w:proofErr w:type="gramStart"/>
            <w:r w:rsidRPr="00D55B3B">
              <w:t>projektuje</w:t>
            </w:r>
            <w:proofErr w:type="gramEnd"/>
            <w:r w:rsidRPr="00D55B3B">
              <w:t xml:space="preserve"> doświadczenie umożliwiające zbadanie właściwości kwasu etanowego (reakcja spalania, odczyn, reakcje z: zasadami, metalami i tlenkami metali)</w:t>
            </w:r>
          </w:p>
          <w:p w:rsidR="00C01DC2" w:rsidRPr="00D55B3B" w:rsidRDefault="00C01DC2" w:rsidP="00C01DC2">
            <w:pPr>
              <w:numPr>
                <w:ilvl w:val="0"/>
                <w:numId w:val="5"/>
              </w:numPr>
              <w:spacing w:after="0"/>
              <w:ind w:left="355"/>
            </w:pPr>
            <w:proofErr w:type="gramStart"/>
            <w:r w:rsidRPr="00D55B3B">
              <w:t>bada</w:t>
            </w:r>
            <w:proofErr w:type="gramEnd"/>
            <w:r w:rsidRPr="00D55B3B">
              <w:t xml:space="preserve"> i opisuje właściwości kwasu </w:t>
            </w:r>
            <w:r>
              <w:t>etanowego</w:t>
            </w:r>
          </w:p>
          <w:p w:rsidR="00C01DC2" w:rsidRDefault="00C01DC2" w:rsidP="00C01DC2">
            <w:pPr>
              <w:numPr>
                <w:ilvl w:val="0"/>
                <w:numId w:val="5"/>
              </w:numPr>
              <w:spacing w:after="0"/>
              <w:ind w:left="355"/>
            </w:pPr>
            <w:proofErr w:type="gramStart"/>
            <w:r w:rsidRPr="009C0CDF">
              <w:t>zapisuje</w:t>
            </w:r>
            <w:proofErr w:type="gramEnd"/>
            <w:r w:rsidRPr="009C0CDF">
              <w:t xml:space="preserve"> równania reakcji spalania i dysocjacji </w:t>
            </w:r>
            <w:proofErr w:type="spellStart"/>
            <w:r w:rsidRPr="009C0CDF">
              <w:t>jonowej</w:t>
            </w:r>
            <w:r>
              <w:t>kwasu</w:t>
            </w:r>
            <w:proofErr w:type="spellEnd"/>
            <w:r>
              <w:t xml:space="preserve"> etanowego</w:t>
            </w:r>
          </w:p>
          <w:p w:rsidR="00C01DC2" w:rsidRPr="009C0CDF" w:rsidRDefault="00C01DC2" w:rsidP="00C01DC2">
            <w:pPr>
              <w:numPr>
                <w:ilvl w:val="0"/>
                <w:numId w:val="5"/>
              </w:numPr>
              <w:spacing w:after="0"/>
              <w:ind w:left="355"/>
            </w:pPr>
            <w:r>
              <w:t>zapisuje równania</w:t>
            </w:r>
            <w:r w:rsidRPr="009C0CDF">
              <w:t xml:space="preserve"> reakcji kwasu etanowego z</w:t>
            </w:r>
            <w:proofErr w:type="gramStart"/>
            <w:r>
              <w:t>: </w:t>
            </w:r>
            <w:r w:rsidRPr="009C0CDF">
              <w:t>zasadami</w:t>
            </w:r>
            <w:proofErr w:type="gramEnd"/>
            <w:r w:rsidRPr="009C0CDF">
              <w:t>, metalami i tlenkami metali</w:t>
            </w:r>
          </w:p>
          <w:p w:rsidR="00C01DC2" w:rsidRPr="00D55B3B" w:rsidRDefault="00C01DC2" w:rsidP="00C01DC2">
            <w:pPr>
              <w:numPr>
                <w:ilvl w:val="0"/>
                <w:numId w:val="5"/>
              </w:numPr>
              <w:spacing w:after="0"/>
              <w:ind w:left="355"/>
            </w:pPr>
            <w:proofErr w:type="gramStart"/>
            <w:r w:rsidRPr="00D55B3B">
              <w:t>opisuje</w:t>
            </w:r>
            <w:proofErr w:type="gramEnd"/>
            <w:r w:rsidRPr="00D55B3B">
              <w:t xml:space="preserve"> zastosowani</w:t>
            </w:r>
            <w:r>
              <w:t>a</w:t>
            </w:r>
            <w:r w:rsidRPr="00D55B3B">
              <w:t xml:space="preserve"> kwasu etanowego</w:t>
            </w:r>
          </w:p>
        </w:tc>
      </w:tr>
      <w:tr w:rsidR="00C01DC2" w:rsidRPr="00D55B3B" w:rsidTr="00C01DC2">
        <w:tc>
          <w:tcPr>
            <w:tcW w:w="846" w:type="dxa"/>
            <w:tcMar>
              <w:top w:w="57" w:type="dxa"/>
              <w:bottom w:w="57" w:type="dxa"/>
            </w:tcMar>
          </w:tcPr>
          <w:p w:rsidR="00C01DC2" w:rsidRDefault="00C01DC2" w:rsidP="00FC5053">
            <w:pPr>
              <w:jc w:val="center"/>
            </w:pPr>
            <w:r>
              <w:t>108</w:t>
            </w:r>
            <w:r w:rsidRPr="0015541F">
              <w:t>.</w:t>
            </w:r>
          </w:p>
          <w:p w:rsidR="00C01DC2" w:rsidRPr="0015541F" w:rsidRDefault="00C01DC2" w:rsidP="00FC5053">
            <w:pPr>
              <w:jc w:val="center"/>
            </w:pP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r w:rsidRPr="0015541F">
              <w:t>Wyższe kwasy karboksylowe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jc w:val="center"/>
            </w:pPr>
            <w:r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:rsidR="00C01DC2" w:rsidRPr="00D55B3B" w:rsidRDefault="00C01DC2" w:rsidP="00C01DC2">
            <w:pPr>
              <w:numPr>
                <w:ilvl w:val="0"/>
                <w:numId w:val="6"/>
              </w:numPr>
              <w:spacing w:after="0"/>
              <w:ind w:left="355"/>
            </w:pPr>
            <w:proofErr w:type="gramStart"/>
            <w:r>
              <w:t>opisuje</w:t>
            </w:r>
            <w:proofErr w:type="gramEnd"/>
            <w:r w:rsidRPr="00D55B3B">
              <w:t xml:space="preserve"> budowę cząsteczek wyższych kwasów karboksylowych</w:t>
            </w:r>
          </w:p>
          <w:p w:rsidR="00C01DC2" w:rsidRPr="00D55B3B" w:rsidRDefault="00C01DC2" w:rsidP="00C01DC2">
            <w:pPr>
              <w:numPr>
                <w:ilvl w:val="0"/>
                <w:numId w:val="6"/>
              </w:numPr>
              <w:spacing w:after="0"/>
              <w:ind w:left="355"/>
            </w:pPr>
            <w:proofErr w:type="gramStart"/>
            <w:r w:rsidRPr="00D55B3B">
              <w:t>podaje</w:t>
            </w:r>
            <w:proofErr w:type="gramEnd"/>
            <w:r w:rsidRPr="00D55B3B">
              <w:t xml:space="preserve"> nazwy wyższych kwasów karboksylowych nasycon</w:t>
            </w:r>
            <w:r>
              <w:t>ych (palmitynowy, stearynowy) i </w:t>
            </w:r>
            <w:r w:rsidRPr="00D55B3B">
              <w:t>nienasyconych (oleinowy)</w:t>
            </w:r>
          </w:p>
          <w:p w:rsidR="00C01DC2" w:rsidRPr="00D55B3B" w:rsidRDefault="00C01DC2" w:rsidP="00C01DC2">
            <w:pPr>
              <w:numPr>
                <w:ilvl w:val="0"/>
                <w:numId w:val="6"/>
              </w:numPr>
              <w:spacing w:after="0"/>
              <w:ind w:left="355"/>
            </w:pPr>
            <w:proofErr w:type="gramStart"/>
            <w:r w:rsidRPr="00D55B3B">
              <w:t>zapisuje</w:t>
            </w:r>
            <w:proofErr w:type="gramEnd"/>
            <w:r w:rsidRPr="00D55B3B">
              <w:t xml:space="preserve"> wzory kwasów</w:t>
            </w:r>
            <w:r>
              <w:t>:</w:t>
            </w:r>
            <w:r w:rsidRPr="00D55B3B">
              <w:t xml:space="preserve"> palmitynowego, stearynowego i oleinowego</w:t>
            </w:r>
          </w:p>
          <w:p w:rsidR="00C01DC2" w:rsidRPr="00D55B3B" w:rsidRDefault="00C01DC2" w:rsidP="00C01DC2">
            <w:pPr>
              <w:numPr>
                <w:ilvl w:val="0"/>
                <w:numId w:val="6"/>
              </w:numPr>
              <w:spacing w:after="0"/>
              <w:ind w:left="355"/>
            </w:pPr>
            <w:proofErr w:type="gramStart"/>
            <w:r w:rsidRPr="00D55B3B">
              <w:t>opisuje</w:t>
            </w:r>
            <w:proofErr w:type="gramEnd"/>
            <w:r w:rsidRPr="00D55B3B">
              <w:t xml:space="preserve"> właściwości</w:t>
            </w:r>
            <w:r>
              <w:t xml:space="preserve"> fizyczne wyższ</w:t>
            </w:r>
            <w:r w:rsidRPr="00D55B3B">
              <w:t>ych kwasów karboksylowych</w:t>
            </w:r>
          </w:p>
          <w:p w:rsidR="00C01DC2" w:rsidRPr="00D55B3B" w:rsidRDefault="00C01DC2" w:rsidP="00C01DC2">
            <w:pPr>
              <w:numPr>
                <w:ilvl w:val="0"/>
                <w:numId w:val="6"/>
              </w:numPr>
              <w:spacing w:after="0"/>
              <w:ind w:left="355"/>
            </w:pPr>
            <w:proofErr w:type="gramStart"/>
            <w:r w:rsidRPr="00D55B3B">
              <w:t>projektuje</w:t>
            </w:r>
            <w:proofErr w:type="gramEnd"/>
            <w:r w:rsidRPr="00D55B3B">
              <w:t xml:space="preserve"> doświadczenie umożliwiające odróżni</w:t>
            </w:r>
            <w:r>
              <w:t>enie</w:t>
            </w:r>
            <w:r w:rsidRPr="00D55B3B">
              <w:t xml:space="preserve"> kwas</w:t>
            </w:r>
            <w:r>
              <w:t>ów</w:t>
            </w:r>
            <w:r w:rsidRPr="00D55B3B">
              <w:t xml:space="preserve"> nasycon</w:t>
            </w:r>
            <w:r>
              <w:t>ych</w:t>
            </w:r>
            <w:r w:rsidRPr="00D55B3B">
              <w:t xml:space="preserve"> od</w:t>
            </w:r>
            <w:r>
              <w:t xml:space="preserve"> kwasów</w:t>
            </w:r>
            <w:r w:rsidRPr="00D55B3B">
              <w:t xml:space="preserve"> nienasyconych</w:t>
            </w:r>
          </w:p>
          <w:p w:rsidR="00C01DC2" w:rsidRDefault="00C01DC2" w:rsidP="00C01DC2">
            <w:pPr>
              <w:numPr>
                <w:ilvl w:val="0"/>
                <w:numId w:val="6"/>
              </w:numPr>
              <w:spacing w:after="0"/>
              <w:ind w:left="355"/>
            </w:pPr>
            <w:proofErr w:type="gramStart"/>
            <w:r w:rsidRPr="00D55B3B">
              <w:t>zapisuje</w:t>
            </w:r>
            <w:proofErr w:type="gramEnd"/>
            <w:r w:rsidRPr="00D55B3B">
              <w:t xml:space="preserve"> równania reakcji spalania wyższych kwasów karboksylowych </w:t>
            </w:r>
          </w:p>
          <w:p w:rsidR="00C01DC2" w:rsidRPr="00D55B3B" w:rsidRDefault="00C01DC2" w:rsidP="00C01DC2">
            <w:pPr>
              <w:numPr>
                <w:ilvl w:val="0"/>
                <w:numId w:val="6"/>
              </w:numPr>
              <w:spacing w:after="0"/>
              <w:ind w:left="355"/>
            </w:pPr>
            <w:proofErr w:type="gramStart"/>
            <w:r>
              <w:t>zapisuje</w:t>
            </w:r>
            <w:proofErr w:type="gramEnd"/>
            <w:r>
              <w:t xml:space="preserve"> równanie reakcji wyższych kwasów karboksylowych z zasadą sodową</w:t>
            </w:r>
          </w:p>
        </w:tc>
      </w:tr>
      <w:tr w:rsidR="00C01DC2" w:rsidRPr="00690AF9" w:rsidTr="00C01DC2">
        <w:tc>
          <w:tcPr>
            <w:tcW w:w="846" w:type="dxa"/>
            <w:tcMar>
              <w:top w:w="57" w:type="dxa"/>
              <w:bottom w:w="57" w:type="dxa"/>
            </w:tcMar>
          </w:tcPr>
          <w:p w:rsidR="00C01DC2" w:rsidRDefault="00C01DC2" w:rsidP="00FC5053">
            <w:pPr>
              <w:jc w:val="center"/>
            </w:pPr>
            <w:r>
              <w:t>109</w:t>
            </w:r>
            <w:r w:rsidRPr="0015541F">
              <w:t>.</w:t>
            </w:r>
          </w:p>
          <w:p w:rsidR="00C01DC2" w:rsidRPr="0015541F" w:rsidRDefault="00C01DC2" w:rsidP="00FC5053">
            <w:pPr>
              <w:jc w:val="center"/>
            </w:pP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r>
              <w:t>Estry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jc w:val="center"/>
            </w:pPr>
            <w:r w:rsidRPr="0015541F">
              <w:t>2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:rsidR="00C01DC2" w:rsidRPr="00690AF9" w:rsidRDefault="00C01DC2" w:rsidP="00C01DC2">
            <w:pPr>
              <w:numPr>
                <w:ilvl w:val="0"/>
                <w:numId w:val="7"/>
              </w:numPr>
              <w:spacing w:after="0"/>
              <w:ind w:left="355"/>
            </w:pPr>
            <w:proofErr w:type="gramStart"/>
            <w:r w:rsidRPr="00690AF9">
              <w:t>wyjaśnia</w:t>
            </w:r>
            <w:proofErr w:type="gramEnd"/>
            <w:r w:rsidRPr="00690AF9">
              <w:t>, na czym polega reakcja estryfikacji</w:t>
            </w:r>
          </w:p>
          <w:p w:rsidR="00C01DC2" w:rsidRPr="00690AF9" w:rsidRDefault="00C01DC2" w:rsidP="00C01DC2">
            <w:pPr>
              <w:numPr>
                <w:ilvl w:val="0"/>
                <w:numId w:val="7"/>
              </w:numPr>
              <w:spacing w:after="0"/>
              <w:ind w:left="355"/>
            </w:pPr>
            <w:proofErr w:type="gramStart"/>
            <w:r w:rsidRPr="00690AF9">
              <w:t>zapisuje</w:t>
            </w:r>
            <w:proofErr w:type="gramEnd"/>
            <w:r w:rsidRPr="00690AF9">
              <w:t xml:space="preserve"> równania reakcji kwasów karboksylowych z alkoholami </w:t>
            </w:r>
            <w:proofErr w:type="spellStart"/>
            <w:r w:rsidRPr="00690AF9">
              <w:t>monohydroksylowymi</w:t>
            </w:r>
            <w:proofErr w:type="spellEnd"/>
          </w:p>
          <w:p w:rsidR="00C01DC2" w:rsidRPr="00690AF9" w:rsidRDefault="00C01DC2" w:rsidP="00C01DC2">
            <w:pPr>
              <w:numPr>
                <w:ilvl w:val="0"/>
                <w:numId w:val="7"/>
              </w:numPr>
              <w:spacing w:after="0"/>
              <w:ind w:left="355"/>
            </w:pPr>
            <w:proofErr w:type="gramStart"/>
            <w:r w:rsidRPr="00690AF9">
              <w:lastRenderedPageBreak/>
              <w:t>wskazuje</w:t>
            </w:r>
            <w:proofErr w:type="gramEnd"/>
            <w:r w:rsidRPr="00690AF9">
              <w:t xml:space="preserve"> grupę funkcyjną we wzorze estru</w:t>
            </w:r>
          </w:p>
          <w:p w:rsidR="00C01DC2" w:rsidRPr="00690AF9" w:rsidRDefault="00C01DC2" w:rsidP="00C01DC2">
            <w:pPr>
              <w:numPr>
                <w:ilvl w:val="0"/>
                <w:numId w:val="7"/>
              </w:numPr>
              <w:spacing w:after="0"/>
              <w:ind w:left="355"/>
            </w:pPr>
            <w:proofErr w:type="gramStart"/>
            <w:r w:rsidRPr="00690AF9">
              <w:t>tworzy</w:t>
            </w:r>
            <w:proofErr w:type="gramEnd"/>
            <w:r w:rsidRPr="00690AF9">
              <w:t xml:space="preserve"> nazwy estrów pochodząc</w:t>
            </w:r>
            <w:r>
              <w:t>e</w:t>
            </w:r>
            <w:r w:rsidRPr="00690AF9">
              <w:t xml:space="preserve"> od podanych nazw kwasów i alkoholi</w:t>
            </w:r>
          </w:p>
          <w:p w:rsidR="00C01DC2" w:rsidRPr="00690AF9" w:rsidRDefault="00C01DC2" w:rsidP="00C01DC2">
            <w:pPr>
              <w:numPr>
                <w:ilvl w:val="0"/>
                <w:numId w:val="7"/>
              </w:numPr>
              <w:spacing w:after="0"/>
              <w:ind w:left="355"/>
            </w:pPr>
            <w:proofErr w:type="gramStart"/>
            <w:r>
              <w:t>zapisuje</w:t>
            </w:r>
            <w:proofErr w:type="gramEnd"/>
            <w:r w:rsidRPr="00690AF9">
              <w:t xml:space="preserve"> wzory estrów na podstawie ich nazw</w:t>
            </w:r>
          </w:p>
          <w:p w:rsidR="00C01DC2" w:rsidRPr="00690AF9" w:rsidRDefault="00C01DC2" w:rsidP="00C01DC2">
            <w:pPr>
              <w:numPr>
                <w:ilvl w:val="0"/>
                <w:numId w:val="7"/>
              </w:numPr>
              <w:spacing w:after="0"/>
              <w:ind w:left="355"/>
            </w:pPr>
            <w:proofErr w:type="gramStart"/>
            <w:r w:rsidRPr="00690AF9">
              <w:t>projektuje</w:t>
            </w:r>
            <w:proofErr w:type="gramEnd"/>
            <w:r w:rsidRPr="00690AF9">
              <w:t xml:space="preserve"> doświadczenie umożliwiające otrzymanie estru o podanej nazwie</w:t>
            </w:r>
          </w:p>
          <w:p w:rsidR="00C01DC2" w:rsidRPr="00690AF9" w:rsidRDefault="00C01DC2" w:rsidP="00C01DC2">
            <w:pPr>
              <w:numPr>
                <w:ilvl w:val="0"/>
                <w:numId w:val="7"/>
              </w:numPr>
              <w:spacing w:after="0"/>
              <w:ind w:left="355"/>
            </w:pPr>
            <w:proofErr w:type="gramStart"/>
            <w:r w:rsidRPr="00690AF9">
              <w:t>opisuje</w:t>
            </w:r>
            <w:proofErr w:type="gramEnd"/>
            <w:r w:rsidRPr="00690AF9">
              <w:t xml:space="preserve"> właściwości estrów w aspekcie ich zastosowań</w:t>
            </w:r>
          </w:p>
          <w:p w:rsidR="00C01DC2" w:rsidRPr="00690AF9" w:rsidRDefault="00C01DC2" w:rsidP="00C01DC2">
            <w:pPr>
              <w:numPr>
                <w:ilvl w:val="0"/>
                <w:numId w:val="7"/>
              </w:numPr>
              <w:spacing w:after="0"/>
              <w:ind w:left="356"/>
            </w:pPr>
            <w:proofErr w:type="gramStart"/>
            <w:r w:rsidRPr="00690AF9">
              <w:t>podaje</w:t>
            </w:r>
            <w:proofErr w:type="gramEnd"/>
            <w:r w:rsidRPr="00690AF9">
              <w:t xml:space="preserve"> występowanie estrów w przyrodzie</w:t>
            </w:r>
          </w:p>
        </w:tc>
      </w:tr>
      <w:tr w:rsidR="00C01DC2" w:rsidRPr="00133FC0" w:rsidTr="00C01DC2">
        <w:tc>
          <w:tcPr>
            <w:tcW w:w="846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spacing w:line="360" w:lineRule="auto"/>
              <w:jc w:val="center"/>
            </w:pPr>
            <w:r>
              <w:lastRenderedPageBreak/>
              <w:t>110</w:t>
            </w:r>
            <w:r w:rsidRPr="0015541F">
              <w:t>.</w:t>
            </w:r>
          </w:p>
        </w:tc>
        <w:tc>
          <w:tcPr>
            <w:tcW w:w="1918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r w:rsidRPr="0015541F">
              <w:t>Aminokwasy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01DC2" w:rsidRPr="0015541F" w:rsidRDefault="00C01DC2" w:rsidP="00FC5053">
            <w:pPr>
              <w:jc w:val="center"/>
            </w:pPr>
            <w:r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:rsidR="00C01DC2" w:rsidRPr="00133FC0" w:rsidRDefault="00C01DC2" w:rsidP="00C01DC2">
            <w:pPr>
              <w:numPr>
                <w:ilvl w:val="0"/>
                <w:numId w:val="8"/>
              </w:numPr>
              <w:spacing w:after="0"/>
              <w:ind w:left="355"/>
            </w:pPr>
            <w:proofErr w:type="gramStart"/>
            <w:r w:rsidRPr="00133FC0">
              <w:t>opisuje</w:t>
            </w:r>
            <w:proofErr w:type="gramEnd"/>
            <w:r w:rsidRPr="00133FC0">
              <w:t xml:space="preserve"> budowę cząsteczek aminokwasów na przykładzie kwasu </w:t>
            </w:r>
            <w:proofErr w:type="spellStart"/>
            <w:r w:rsidRPr="00133FC0">
              <w:t>aminoetanowego</w:t>
            </w:r>
            <w:proofErr w:type="spellEnd"/>
            <w:r w:rsidRPr="00133FC0">
              <w:t xml:space="preserve"> (glicyny)</w:t>
            </w:r>
          </w:p>
          <w:p w:rsidR="00C01DC2" w:rsidRPr="00133FC0" w:rsidRDefault="00C01DC2" w:rsidP="00C01DC2">
            <w:pPr>
              <w:numPr>
                <w:ilvl w:val="0"/>
                <w:numId w:val="8"/>
              </w:numPr>
              <w:spacing w:after="0"/>
              <w:ind w:left="355"/>
            </w:pPr>
            <w:proofErr w:type="gramStart"/>
            <w:r w:rsidRPr="00133FC0">
              <w:t>wskazuje</w:t>
            </w:r>
            <w:proofErr w:type="gramEnd"/>
            <w:r w:rsidRPr="00133FC0">
              <w:t xml:space="preserve"> grupy funkcyjne aminokwasów i podaje ich nazwy</w:t>
            </w:r>
          </w:p>
          <w:p w:rsidR="00C01DC2" w:rsidRPr="00133FC0" w:rsidRDefault="00C01DC2" w:rsidP="00C01DC2">
            <w:pPr>
              <w:numPr>
                <w:ilvl w:val="0"/>
                <w:numId w:val="8"/>
              </w:numPr>
              <w:spacing w:after="0"/>
              <w:ind w:left="355"/>
            </w:pPr>
            <w:proofErr w:type="gramStart"/>
            <w:r w:rsidRPr="00133FC0">
              <w:t>zapisuje</w:t>
            </w:r>
            <w:proofErr w:type="gramEnd"/>
            <w:r w:rsidRPr="00133FC0">
              <w:t xml:space="preserve"> równanie reakcji kondensacji dwóch cząsteczek glicyny</w:t>
            </w:r>
          </w:p>
          <w:p w:rsidR="00C01DC2" w:rsidRPr="00133FC0" w:rsidRDefault="00C01DC2" w:rsidP="00C01DC2">
            <w:pPr>
              <w:numPr>
                <w:ilvl w:val="0"/>
                <w:numId w:val="8"/>
              </w:numPr>
              <w:spacing w:after="0"/>
              <w:ind w:left="355"/>
            </w:pPr>
            <w:proofErr w:type="gramStart"/>
            <w:r w:rsidRPr="00133FC0">
              <w:t>wyjaśnia</w:t>
            </w:r>
            <w:proofErr w:type="gramEnd"/>
            <w:r w:rsidRPr="00133FC0">
              <w:t xml:space="preserve"> mechanizm powstawania wiązania peptydowego</w:t>
            </w:r>
          </w:p>
          <w:p w:rsidR="00C01DC2" w:rsidRPr="00133FC0" w:rsidRDefault="00C01DC2" w:rsidP="00C01DC2">
            <w:pPr>
              <w:numPr>
                <w:ilvl w:val="0"/>
                <w:numId w:val="8"/>
              </w:numPr>
              <w:spacing w:after="0"/>
              <w:ind w:left="356"/>
            </w:pPr>
            <w:proofErr w:type="gramStart"/>
            <w:r w:rsidRPr="00133FC0">
              <w:t>opisuje</w:t>
            </w:r>
            <w:proofErr w:type="gramEnd"/>
            <w:r w:rsidRPr="00133FC0">
              <w:t xml:space="preserve"> właściwości fizyczne i chemiczne aminokwasów na przykładzie glicyny</w:t>
            </w:r>
          </w:p>
          <w:p w:rsidR="00C01DC2" w:rsidRPr="00133FC0" w:rsidRDefault="00C01DC2" w:rsidP="00C01DC2">
            <w:pPr>
              <w:numPr>
                <w:ilvl w:val="0"/>
                <w:numId w:val="8"/>
              </w:numPr>
              <w:spacing w:after="0"/>
              <w:ind w:left="356"/>
            </w:pPr>
            <w:proofErr w:type="gramStart"/>
            <w:r w:rsidRPr="00133FC0">
              <w:t>wyjaśnia</w:t>
            </w:r>
            <w:proofErr w:type="gramEnd"/>
            <w:r w:rsidRPr="00133FC0">
              <w:t>, czym są peptydy i polipeptydy</w:t>
            </w:r>
          </w:p>
        </w:tc>
      </w:tr>
    </w:tbl>
    <w:p w:rsidR="00C01DC2" w:rsidRDefault="00C01DC2"/>
    <w:sectPr w:rsidR="00C01DC2" w:rsidSect="00C0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20A"/>
    <w:multiLevelType w:val="hybridMultilevel"/>
    <w:tmpl w:val="5002BA68"/>
    <w:lvl w:ilvl="0" w:tplc="D628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7BBC"/>
    <w:multiLevelType w:val="hybridMultilevel"/>
    <w:tmpl w:val="62A4B732"/>
    <w:lvl w:ilvl="0" w:tplc="79E2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0894"/>
    <w:multiLevelType w:val="hybridMultilevel"/>
    <w:tmpl w:val="389E92A0"/>
    <w:lvl w:ilvl="0" w:tplc="6EEA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5052"/>
    <w:multiLevelType w:val="hybridMultilevel"/>
    <w:tmpl w:val="3C18EB46"/>
    <w:lvl w:ilvl="0" w:tplc="9BCA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3231"/>
    <w:multiLevelType w:val="hybridMultilevel"/>
    <w:tmpl w:val="2CE238C2"/>
    <w:lvl w:ilvl="0" w:tplc="EE024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4CA1"/>
    <w:multiLevelType w:val="hybridMultilevel"/>
    <w:tmpl w:val="6D7236FE"/>
    <w:lvl w:ilvl="0" w:tplc="3256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C2"/>
    <w:rsid w:val="00511666"/>
    <w:rsid w:val="00BD0F95"/>
    <w:rsid w:val="00BD36D1"/>
    <w:rsid w:val="00C01DC2"/>
    <w:rsid w:val="00F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3046-4B16-4AB9-95C4-8E4F3B07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</cp:lastModifiedBy>
  <cp:revision>2</cp:revision>
  <dcterms:created xsi:type="dcterms:W3CDTF">2020-04-17T15:28:00Z</dcterms:created>
  <dcterms:modified xsi:type="dcterms:W3CDTF">2020-04-17T15:28:00Z</dcterms:modified>
</cp:coreProperties>
</file>